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прекращении производства по делу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Куркина Александра Михайловича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огласно </w:t>
      </w:r>
      <w:r>
        <w:rPr>
          <w:rFonts w:ascii="Times New Roman" w:eastAsia="Times New Roman" w:hAnsi="Times New Roman" w:cs="Times New Roman"/>
        </w:rPr>
        <w:t>протоколу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серии 89АП №096252 от 29.09.2025, </w:t>
      </w:r>
      <w:r>
        <w:rPr>
          <w:rFonts w:ascii="Times New Roman" w:eastAsia="Times New Roman" w:hAnsi="Times New Roman" w:cs="Times New Roman"/>
        </w:rPr>
        <w:t>Куркин А.М.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29.09.2025 в 18:50 совершил правонарушение, предусмотренное ч.1 ст.20.25 КоАП РФ, а именно,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уплатил в </w:t>
      </w:r>
      <w:r>
        <w:rPr>
          <w:rFonts w:ascii="Times New Roman" w:eastAsia="Times New Roman" w:hAnsi="Times New Roman" w:cs="Times New Roman"/>
        </w:rPr>
        <w:t xml:space="preserve">установленный законом </w:t>
      </w:r>
      <w:r>
        <w:rPr>
          <w:rFonts w:ascii="Times New Roman" w:eastAsia="Times New Roman" w:hAnsi="Times New Roman" w:cs="Times New Roman"/>
        </w:rPr>
        <w:t xml:space="preserve">срок, штраф в размере </w:t>
      </w:r>
      <w:r>
        <w:rPr>
          <w:rFonts w:ascii="Times New Roman" w:eastAsia="Times New Roman" w:hAnsi="Times New Roman" w:cs="Times New Roman"/>
        </w:rPr>
        <w:t xml:space="preserve">500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постановлению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18810072230000332341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ст.12.3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Куркин А.М.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мени судебного заседания извещался</w:t>
      </w:r>
      <w:r>
        <w:rPr>
          <w:rFonts w:ascii="Times New Roman" w:eastAsia="Times New Roman" w:hAnsi="Times New Roman" w:cs="Times New Roman"/>
        </w:rPr>
        <w:t xml:space="preserve">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Куркина А.М.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02.02.2025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Отдела Госавтоинспекции МО МВД России «</w:t>
      </w:r>
      <w:r>
        <w:rPr>
          <w:rFonts w:ascii="Times New Roman" w:eastAsia="Times New Roman" w:hAnsi="Times New Roman" w:cs="Times New Roman"/>
        </w:rPr>
        <w:t>Заводоуковский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Куркина А.М.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ст.12.3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02.02.2025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13.02.2025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14.04.2025.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02.02.2025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</w:t>
      </w:r>
      <w:r>
        <w:rPr>
          <w:rFonts w:ascii="Times New Roman" w:eastAsia="Times New Roman" w:hAnsi="Times New Roman" w:cs="Times New Roman"/>
        </w:rPr>
        <w:t>лачен, следовательно, датой совершения правонарушения будет являться 15.04.2025.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ч.6 ст.24.5 КоАП РФ производство по делу об административном правонарушении не может быть начато, а начатое производство подлежит прекращению в связи с истечением сроков давности привлечения к административной ответственности.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ч.1 ст.4.5 КоАП РФ срок давности привлечения к административной ответственности по ч.1 ст.20.25 КоАП РФ составляет 1 год со дня совершения административного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Поскольку д</w:t>
      </w:r>
      <w:r>
        <w:rPr>
          <w:rFonts w:ascii="Times New Roman" w:eastAsia="Times New Roman" w:hAnsi="Times New Roman" w:cs="Times New Roman"/>
        </w:rPr>
        <w:t xml:space="preserve">атой совершения правонарушения является </w:t>
      </w:r>
      <w:r>
        <w:rPr>
          <w:rFonts w:ascii="Times New Roman" w:eastAsia="Times New Roman" w:hAnsi="Times New Roman" w:cs="Times New Roman"/>
        </w:rPr>
        <w:t>15.04.2025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Куркин А.М.</w:t>
      </w:r>
      <w:r>
        <w:rPr>
          <w:rFonts w:ascii="Times New Roman" w:eastAsia="Times New Roman" w:hAnsi="Times New Roman" w:cs="Times New Roman"/>
        </w:rPr>
        <w:t xml:space="preserve"> мог быть привлечен к административной ответственности ч.1 ст.20.25 КоАП РФ до </w:t>
      </w:r>
      <w:r>
        <w:rPr>
          <w:rFonts w:ascii="Times New Roman" w:eastAsia="Times New Roman" w:hAnsi="Times New Roman" w:cs="Times New Roman"/>
        </w:rPr>
        <w:t>14:00 15.04.2026.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Материалы дела об административном правонарушении в отношении </w:t>
      </w:r>
      <w:r>
        <w:rPr>
          <w:rFonts w:ascii="Times New Roman" w:eastAsia="Times New Roman" w:hAnsi="Times New Roman" w:cs="Times New Roman"/>
        </w:rPr>
        <w:t>Куркина А.М.</w:t>
      </w:r>
      <w:r>
        <w:rPr>
          <w:rFonts w:ascii="Times New Roman" w:eastAsia="Times New Roman" w:hAnsi="Times New Roman" w:cs="Times New Roman"/>
        </w:rPr>
        <w:t xml:space="preserve"> поступили в канцелярию мирового судьи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>15.06.2026, то есть после истечения срока давности привлечения к административной ответственности.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таких обстоятельствах производство по делу об административном правонарушении, предусмотренном ч.1 ст.20.25 КоАП РФ, в отношении </w:t>
      </w:r>
      <w:r>
        <w:rPr>
          <w:rFonts w:ascii="Times New Roman" w:eastAsia="Times New Roman" w:hAnsi="Times New Roman" w:cs="Times New Roman"/>
        </w:rPr>
        <w:t>Куркина А.М.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подлежит прекращению в связи с истечением срока давности привлечения к административной ответственности.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24.5 ч.6, 29.10 КоАП РФ</w:t>
      </w:r>
    </w:p>
    <w:p>
      <w:pPr>
        <w:spacing w:before="0" w:after="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прекратить производство по делу об административном №5-</w:t>
      </w:r>
      <w:r>
        <w:rPr>
          <w:rFonts w:ascii="Times New Roman" w:eastAsia="Times New Roman" w:hAnsi="Times New Roman" w:cs="Times New Roman"/>
        </w:rPr>
        <w:t>570</w:t>
      </w:r>
      <w:r>
        <w:rPr>
          <w:rFonts w:ascii="Times New Roman" w:eastAsia="Times New Roman" w:hAnsi="Times New Roman" w:cs="Times New Roman"/>
        </w:rPr>
        <w:t xml:space="preserve">-2803/2026, возбужденному по ч.1 ст.20.25 КоАП РФ в отношении </w:t>
      </w:r>
      <w:r>
        <w:rPr>
          <w:rFonts w:ascii="Times New Roman" w:eastAsia="Times New Roman" w:hAnsi="Times New Roman" w:cs="Times New Roman"/>
        </w:rPr>
        <w:t>Куркина Александра Михайловича</w:t>
      </w:r>
      <w:r>
        <w:rPr>
          <w:rFonts w:ascii="Times New Roman" w:eastAsia="Times New Roman" w:hAnsi="Times New Roman" w:cs="Times New Roman"/>
        </w:rPr>
        <w:t>, в связи с истечением срока давности привлечения к административной ответственности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570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3rplc-8">
    <w:name w:val="cat-UserDefined grp-23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